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D8" w:rsidRPr="005B3B65" w:rsidRDefault="004658D8" w:rsidP="000046CF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5351D9" w:rsidRPr="00D80AF2" w:rsidRDefault="005351D9" w:rsidP="000046CF">
      <w:pPr>
        <w:spacing w:beforeLines="50" w:before="156" w:afterLines="50" w:after="156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立卷部门：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</w:t>
      </w:r>
      <w:r w:rsidR="00CA319C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国际教育中心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部门代码：</w:t>
      </w:r>
      <w:r w:rsidR="0020158C" w:rsidRPr="0020158C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  <w:u w:val="single"/>
        </w:rPr>
        <w:t>66</w:t>
      </w:r>
    </w:p>
    <w:p w:rsidR="005351D9" w:rsidRPr="0020158C" w:rsidRDefault="005351D9" w:rsidP="000046CF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/>
          <w:sz w:val="24"/>
          <w:szCs w:val="24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CA319C" w:rsidRPr="002D4E2E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  <w:u w:val="single"/>
        </w:rPr>
        <w:t xml:space="preserve"> </w:t>
      </w:r>
      <w:r w:rsidR="002D4E2E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  <w:u w:val="single"/>
        </w:rPr>
        <w:t xml:space="preserve">     </w:t>
      </w:r>
      <w:r w:rsidR="003B4074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</w:t>
      </w:r>
      <w:r w:rsidR="002D4E2E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bookmarkStart w:id="0" w:name="_GoBack"/>
      <w:bookmarkEnd w:id="0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2D4E2E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  <w:u w:val="single"/>
        </w:rPr>
        <w:t xml:space="preserve">     </w:t>
      </w:r>
    </w:p>
    <w:tbl>
      <w:tblPr>
        <w:tblW w:w="9089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93"/>
        <w:gridCol w:w="5686"/>
        <w:gridCol w:w="709"/>
        <w:gridCol w:w="1150"/>
      </w:tblGrid>
      <w:tr w:rsidR="004658D8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分类号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归  档  范  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保管期限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电子文件</w:t>
            </w:r>
          </w:p>
          <w:p w:rsidR="004658D8" w:rsidRPr="001D6BB1" w:rsidRDefault="004658D8" w:rsidP="0092311E">
            <w:pPr>
              <w:spacing w:line="302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上传类型</w:t>
            </w:r>
          </w:p>
        </w:tc>
      </w:tr>
      <w:tr w:rsidR="004658D8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6D72CC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上级有关</w:t>
            </w:r>
            <w:r w:rsidR="00CA319C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新校区建设</w:t>
            </w: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的文件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长期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810C86" w:rsidP="0092311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全文</w:t>
            </w:r>
          </w:p>
        </w:tc>
      </w:tr>
      <w:tr w:rsidR="004658D8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CA319C" w:rsidP="00CA319C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本部门规章制度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长期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全文</w:t>
            </w:r>
          </w:p>
        </w:tc>
      </w:tr>
      <w:tr w:rsidR="004658D8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CA319C" w:rsidP="0092311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新校区建设工作计划、总结、请示及批复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CA319C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8D8" w:rsidRPr="001D6BB1" w:rsidRDefault="004658D8" w:rsidP="009231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全文</w:t>
            </w:r>
          </w:p>
        </w:tc>
      </w:tr>
      <w:tr w:rsidR="005351D9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CA319C" w:rsidP="0065068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重要会议的记录、决定、纪要等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CA319C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810C86" w:rsidP="009231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全文</w:t>
            </w:r>
          </w:p>
        </w:tc>
      </w:tr>
      <w:tr w:rsidR="005351D9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5351D9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CA319C" w:rsidP="0065068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新校区建设工作简报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5351D9" w:rsidP="00D3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长期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51D9" w:rsidRPr="001D6BB1" w:rsidRDefault="005351D9" w:rsidP="0065068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全文</w:t>
            </w:r>
            <w:r w:rsidR="00810C86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图像</w:t>
            </w:r>
          </w:p>
        </w:tc>
      </w:tr>
      <w:tr w:rsidR="00D0271A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71A" w:rsidRPr="001D6BB1" w:rsidRDefault="00D0271A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71A" w:rsidRPr="001D6BB1" w:rsidRDefault="007B3421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71A" w:rsidRPr="001D6BB1" w:rsidRDefault="00D0271A" w:rsidP="002C1B1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新建筑物奠基典礼的有关文件、领导讲话及照片、视频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71A" w:rsidRPr="001D6BB1" w:rsidRDefault="00D0271A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71A" w:rsidRPr="001D6BB1" w:rsidRDefault="00D0271A" w:rsidP="002C1B1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全文、图像</w:t>
            </w:r>
          </w:p>
        </w:tc>
      </w:tr>
      <w:tr w:rsidR="003B4074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074" w:rsidRPr="001D6BB1" w:rsidRDefault="003B4074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074" w:rsidRPr="001D6BB1" w:rsidRDefault="007B3421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074" w:rsidRPr="001D6BB1" w:rsidRDefault="003B4074" w:rsidP="002C1B1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新校区总体规划、设计平面图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074" w:rsidRPr="001D6BB1" w:rsidRDefault="003B4074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074" w:rsidRPr="001D6BB1" w:rsidRDefault="003B4074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固定资产年度统计表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长期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有关新校区土地、校舍的调拨、征用、租借的报告、合同、协议及上级批复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人事管理、聘用、工资待遇等材料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长期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仪器设备购置计划、申请、分配方案及批复、订货合同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全文</w:t>
            </w:r>
          </w:p>
        </w:tc>
      </w:tr>
      <w:tr w:rsidR="006D72CC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与勘探、设计、施工、监理等签订的协议、合同等有关材料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全文</w:t>
            </w:r>
          </w:p>
        </w:tc>
      </w:tr>
      <w:tr w:rsidR="006D72CC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建筑工程财务概算、预算、决算及上级批复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2C1B1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全文</w:t>
            </w:r>
          </w:p>
        </w:tc>
      </w:tr>
      <w:tr w:rsidR="006D72CC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水、电、气管理分布图及改建图和说明材料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2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地质勘察、地形 测量材料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长期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3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基建管理工作中形成的文件材料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长期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31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81B6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单项工程项目及竣工图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永久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31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="006D72CC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-1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可行性研究材料：</w:t>
            </w:r>
          </w:p>
          <w:p w:rsidR="006D72CC" w:rsidRPr="001D6BB1" w:rsidRDefault="006D72CC" w:rsidP="00A37F3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项目建议书及上级批复</w:t>
            </w:r>
          </w:p>
          <w:p w:rsidR="006D72CC" w:rsidRPr="001D6BB1" w:rsidRDefault="006D72CC" w:rsidP="00A37F3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可行性研究报告</w:t>
            </w:r>
          </w:p>
          <w:p w:rsidR="006D72CC" w:rsidRPr="001D6BB1" w:rsidRDefault="006D72CC" w:rsidP="00A37F3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项目评估材料</w:t>
            </w:r>
          </w:p>
          <w:p w:rsidR="006D72CC" w:rsidRPr="001D6BB1" w:rsidRDefault="006D72CC" w:rsidP="00A37F3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环境检测、调查报告</w:t>
            </w:r>
          </w:p>
          <w:p w:rsidR="006D72CC" w:rsidRPr="001D6BB1" w:rsidRDefault="006D72CC" w:rsidP="00A37F3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设计任务书及计划任务书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31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="006D72CC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-2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设计基础材料：</w:t>
            </w:r>
          </w:p>
          <w:p w:rsidR="006D72CC" w:rsidRPr="001D6BB1" w:rsidRDefault="006D72CC" w:rsidP="00CE0C9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工程地质、水文地质、勘察设计、勘察报告、地质图、勘察记录、化验实验报告、重要土、岩样及说明材料</w:t>
            </w:r>
          </w:p>
          <w:p w:rsidR="006D72CC" w:rsidRPr="001D6BB1" w:rsidRDefault="006D72CC" w:rsidP="00CE0C9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地形、地貌控制点建筑物、构筑物及重要设备及安装测量定位、观测记录</w:t>
            </w:r>
          </w:p>
          <w:p w:rsidR="006D72CC" w:rsidRPr="001D6BB1" w:rsidRDefault="006D72CC" w:rsidP="00CE0C9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水文、气象、地震等其它设计基础材料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65068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31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="006D72CC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-3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设计文件：</w:t>
            </w:r>
          </w:p>
          <w:p w:rsidR="006D72CC" w:rsidRPr="001D6BB1" w:rsidRDefault="006D72CC" w:rsidP="006D72C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初步设计</w:t>
            </w:r>
          </w:p>
          <w:p w:rsidR="006D72CC" w:rsidRPr="001D6BB1" w:rsidRDefault="006D72CC" w:rsidP="006D72C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技术设计</w:t>
            </w:r>
          </w:p>
          <w:p w:rsidR="006D72CC" w:rsidRPr="001D6BB1" w:rsidRDefault="006D72CC" w:rsidP="006D72C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施工图设计</w:t>
            </w:r>
          </w:p>
          <w:p w:rsidR="006D72CC" w:rsidRPr="001D6BB1" w:rsidRDefault="006D72CC" w:rsidP="006D72C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技术秘密材料、专利文件</w:t>
            </w:r>
          </w:p>
          <w:p w:rsidR="006D72CC" w:rsidRPr="001D6BB1" w:rsidRDefault="006D72CC" w:rsidP="006D72C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设计计算书、设计说明书</w:t>
            </w:r>
          </w:p>
          <w:p w:rsidR="006D72CC" w:rsidRPr="001D6BB1" w:rsidRDefault="006D72CC" w:rsidP="006D72C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关键技术实验</w:t>
            </w:r>
          </w:p>
          <w:p w:rsidR="006D72CC" w:rsidRPr="001D6BB1" w:rsidRDefault="006D72CC" w:rsidP="006D72C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总体规划设计</w:t>
            </w:r>
          </w:p>
          <w:p w:rsidR="006D72CC" w:rsidRPr="001D6BB1" w:rsidRDefault="006D72CC" w:rsidP="006D72CC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设计评价、鉴定及审批材料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31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="006D72CC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-4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工程管理文件：</w:t>
            </w:r>
          </w:p>
          <w:p w:rsidR="006D72CC" w:rsidRPr="001D6BB1" w:rsidRDefault="006D72CC" w:rsidP="00CE0C9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征用土地批准文件及红线图、拆迁、补偿协议书</w:t>
            </w:r>
          </w:p>
          <w:p w:rsidR="006D72CC" w:rsidRPr="001D6BB1" w:rsidRDefault="006D72CC" w:rsidP="00CE0C9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承包合同、协议书、招标、投标、租赁文件</w:t>
            </w:r>
          </w:p>
          <w:p w:rsidR="006D72CC" w:rsidRPr="001D6BB1" w:rsidRDefault="006D72CC" w:rsidP="00CE0C9B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施工执照、产权证书</w:t>
            </w:r>
          </w:p>
          <w:p w:rsidR="006D72CC" w:rsidRPr="001D6BB1" w:rsidRDefault="006D72CC" w:rsidP="00D80AF2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土地使用许可证、建筑许可证，接通水、电源评可证，环保卫生、消防执照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31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="006D72CC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-5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施工材料</w:t>
            </w:r>
            <w:r w:rsidR="00552607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6D72CC" w:rsidRPr="001D6BB1" w:rsidRDefault="006D72CC" w:rsidP="00D80AF2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土地施工材料</w:t>
            </w:r>
          </w:p>
          <w:p w:rsidR="006D72CC" w:rsidRPr="001D6BB1" w:rsidRDefault="006D72CC" w:rsidP="00D80AF2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设备及管线安装施工文件</w:t>
            </w:r>
          </w:p>
          <w:p w:rsidR="006D72CC" w:rsidRPr="001D6BB1" w:rsidRDefault="006D72CC" w:rsidP="00D80AF2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电气、仪表安装施工文件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D72CC" w:rsidRPr="00D0271A" w:rsidTr="001D6BB1">
        <w:trPr>
          <w:trHeight w:val="31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7B3421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="006D72CC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-6</w:t>
            </w:r>
          </w:p>
        </w:tc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竣工材料</w:t>
            </w:r>
          </w:p>
          <w:p w:rsidR="006D72CC" w:rsidRPr="001D6BB1" w:rsidRDefault="006D72CC" w:rsidP="00D80AF2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竣工报告及竣工验收报告</w:t>
            </w:r>
          </w:p>
          <w:p w:rsidR="006D72CC" w:rsidRPr="001D6BB1" w:rsidRDefault="006D72CC" w:rsidP="00D80AF2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全部竣工图纸</w:t>
            </w:r>
          </w:p>
          <w:p w:rsidR="006D72CC" w:rsidRPr="001D6BB1" w:rsidRDefault="006D72CC" w:rsidP="00D80AF2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质量评审材料</w:t>
            </w:r>
          </w:p>
          <w:p w:rsidR="006D72CC" w:rsidRPr="001D6BB1" w:rsidRDefault="006D72CC" w:rsidP="00D80AF2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工程现场声像材料</w:t>
            </w:r>
          </w:p>
          <w:p w:rsidR="006D72CC" w:rsidRPr="001D6BB1" w:rsidRDefault="00552607" w:rsidP="00D80AF2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竣工验收</w:t>
            </w:r>
            <w:r w:rsidR="006D72CC" w:rsidRPr="001D6BB1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会议决议、文件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2CC" w:rsidRPr="001D6BB1" w:rsidRDefault="006D72CC" w:rsidP="009231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B3421" w:rsidRDefault="007B3421" w:rsidP="000046CF">
      <w:pPr>
        <w:autoSpaceDE w:val="0"/>
        <w:autoSpaceDN w:val="0"/>
        <w:adjustRightInd w:val="0"/>
        <w:spacing w:beforeLines="50" w:before="156" w:afterLines="50" w:after="156"/>
        <w:ind w:right="640" w:firstLineChars="895" w:firstLine="2875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7708D0" w:rsidRDefault="003B4074" w:rsidP="000046CF">
      <w:pPr>
        <w:autoSpaceDE w:val="0"/>
        <w:autoSpaceDN w:val="0"/>
        <w:adjustRightInd w:val="0"/>
        <w:spacing w:beforeLines="50" w:before="156" w:afterLines="50" w:after="156"/>
        <w:ind w:right="640" w:firstLineChars="945" w:firstLine="303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国际教育中心</w:t>
      </w:r>
      <w:r w:rsidR="007708D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7708D0" w:rsidRDefault="007708D0" w:rsidP="000046CF">
      <w:pPr>
        <w:autoSpaceDE w:val="0"/>
        <w:autoSpaceDN w:val="0"/>
        <w:adjustRightInd w:val="0"/>
        <w:spacing w:beforeLines="50" w:before="156" w:afterLines="50" w:after="156"/>
        <w:ind w:right="640" w:firstLineChars="1295" w:firstLine="4160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7E41E3" w:rsidRPr="001F6DB8" w:rsidRDefault="007708D0" w:rsidP="00F735E2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eastAsiaTheme="minorEastAsia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年     月    日</w:t>
      </w:r>
    </w:p>
    <w:sectPr w:rsidR="007E41E3" w:rsidRPr="001F6DB8" w:rsidSect="0006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34" w:rsidRDefault="004A7334" w:rsidP="004658D8">
      <w:pPr>
        <w:ind w:left="480"/>
      </w:pPr>
      <w:r>
        <w:separator/>
      </w:r>
    </w:p>
  </w:endnote>
  <w:endnote w:type="continuationSeparator" w:id="0">
    <w:p w:rsidR="004A7334" w:rsidRDefault="004A7334" w:rsidP="004658D8"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34" w:rsidRDefault="004A7334" w:rsidP="004658D8">
      <w:pPr>
        <w:ind w:left="480"/>
      </w:pPr>
      <w:r>
        <w:separator/>
      </w:r>
    </w:p>
  </w:footnote>
  <w:footnote w:type="continuationSeparator" w:id="0">
    <w:p w:rsidR="004A7334" w:rsidRDefault="004A7334" w:rsidP="004658D8">
      <w:pPr>
        <w:ind w:left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39C"/>
    <w:multiLevelType w:val="hybridMultilevel"/>
    <w:tmpl w:val="59AEF7E2"/>
    <w:lvl w:ilvl="0" w:tplc="2CBEE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394D57"/>
    <w:multiLevelType w:val="hybridMultilevel"/>
    <w:tmpl w:val="AC362D5C"/>
    <w:lvl w:ilvl="0" w:tplc="3AAE93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3558FA"/>
    <w:multiLevelType w:val="hybridMultilevel"/>
    <w:tmpl w:val="E22671C0"/>
    <w:lvl w:ilvl="0" w:tplc="D57A33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1664DB"/>
    <w:multiLevelType w:val="hybridMultilevel"/>
    <w:tmpl w:val="06229CD2"/>
    <w:lvl w:ilvl="0" w:tplc="9954BD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4C62DF"/>
    <w:multiLevelType w:val="hybridMultilevel"/>
    <w:tmpl w:val="0EFEA3F2"/>
    <w:lvl w:ilvl="0" w:tplc="00A61D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11606D"/>
    <w:multiLevelType w:val="hybridMultilevel"/>
    <w:tmpl w:val="0C4E474E"/>
    <w:lvl w:ilvl="0" w:tplc="14FC48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D8"/>
    <w:rsid w:val="000046CF"/>
    <w:rsid w:val="00067A50"/>
    <w:rsid w:val="001D6BB1"/>
    <w:rsid w:val="001F6DB8"/>
    <w:rsid w:val="0020158C"/>
    <w:rsid w:val="0029368D"/>
    <w:rsid w:val="002D4E2E"/>
    <w:rsid w:val="003B4074"/>
    <w:rsid w:val="004658D8"/>
    <w:rsid w:val="004A7334"/>
    <w:rsid w:val="005351D9"/>
    <w:rsid w:val="00552607"/>
    <w:rsid w:val="0057774A"/>
    <w:rsid w:val="00681B6D"/>
    <w:rsid w:val="006D72CC"/>
    <w:rsid w:val="007708D0"/>
    <w:rsid w:val="007B3421"/>
    <w:rsid w:val="007E41E3"/>
    <w:rsid w:val="00810C86"/>
    <w:rsid w:val="008F401C"/>
    <w:rsid w:val="00A37F3D"/>
    <w:rsid w:val="00A83E01"/>
    <w:rsid w:val="00AB5C8A"/>
    <w:rsid w:val="00C17000"/>
    <w:rsid w:val="00CA319C"/>
    <w:rsid w:val="00CE0C9B"/>
    <w:rsid w:val="00D0271A"/>
    <w:rsid w:val="00D31DDA"/>
    <w:rsid w:val="00D80AF2"/>
    <w:rsid w:val="00ED247D"/>
    <w:rsid w:val="00F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D8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8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8D8"/>
    <w:rPr>
      <w:sz w:val="18"/>
      <w:szCs w:val="18"/>
    </w:rPr>
  </w:style>
  <w:style w:type="paragraph" w:styleId="a5">
    <w:name w:val="List Paragraph"/>
    <w:basedOn w:val="a"/>
    <w:uiPriority w:val="34"/>
    <w:qFormat/>
    <w:rsid w:val="00A37F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D8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8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8D8"/>
    <w:rPr>
      <w:sz w:val="18"/>
      <w:szCs w:val="18"/>
    </w:rPr>
  </w:style>
  <w:style w:type="paragraph" w:styleId="a5">
    <w:name w:val="List Paragraph"/>
    <w:basedOn w:val="a"/>
    <w:uiPriority w:val="34"/>
    <w:qFormat/>
    <w:rsid w:val="00A37F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161</Words>
  <Characters>922</Characters>
  <Application>Microsoft Office Word</Application>
  <DocSecurity>0</DocSecurity>
  <Lines>7</Lines>
  <Paragraphs>2</Paragraphs>
  <ScaleCrop>false</ScaleCrop>
  <Company>china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王利伟</dc:creator>
  <cp:lastModifiedBy>袁志芳</cp:lastModifiedBy>
  <cp:revision>5</cp:revision>
  <dcterms:created xsi:type="dcterms:W3CDTF">2016-07-19T06:14:00Z</dcterms:created>
  <dcterms:modified xsi:type="dcterms:W3CDTF">2020-09-29T07:03:00Z</dcterms:modified>
</cp:coreProperties>
</file>